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23" w:rsidRDefault="00D00D23" w:rsidP="00D00D23">
      <w:pPr>
        <w:ind w:left="1416" w:firstLine="708"/>
        <w:rPr>
          <w:b/>
        </w:rPr>
      </w:pPr>
      <w:r>
        <w:rPr>
          <w:b/>
        </w:rPr>
        <w:t xml:space="preserve">    Mateřská škola Kostěnice, okres Pardubice</w:t>
      </w:r>
    </w:p>
    <w:p w:rsidR="00D00D23" w:rsidRDefault="00D00D23" w:rsidP="00D00D23">
      <w:pPr>
        <w:jc w:val="center"/>
      </w:pP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71, 53302 Kostěnice, IČ 60157801</w:t>
      </w:r>
    </w:p>
    <w:p w:rsidR="00D00D23" w:rsidRDefault="00D00D23" w:rsidP="00D00D2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t xml:space="preserve">ID datové schránky: 4amw2cy, tel. 466950140, email: </w:t>
      </w:r>
      <w:hyperlink r:id="rId4" w:history="1">
        <w:r>
          <w:rPr>
            <w:rStyle w:val="Hypertextovodkaz"/>
          </w:rPr>
          <w:t>skolka@kostenice.cz</w:t>
        </w:r>
      </w:hyperlink>
    </w:p>
    <w:p w:rsidR="00D00D23" w:rsidRDefault="00D00D23" w:rsidP="00D00D23">
      <w:pPr>
        <w:rPr>
          <w:b/>
          <w:i/>
          <w:sz w:val="20"/>
          <w:szCs w:val="20"/>
        </w:rPr>
      </w:pPr>
    </w:p>
    <w:p w:rsidR="00D00D23" w:rsidRDefault="00D00D23" w:rsidP="00D00D23">
      <w:pPr>
        <w:jc w:val="center"/>
        <w:rPr>
          <w:b/>
          <w:sz w:val="28"/>
        </w:rPr>
      </w:pPr>
      <w:r>
        <w:rPr>
          <w:b/>
          <w:sz w:val="28"/>
        </w:rPr>
        <w:t>Návrh rozpočtu na 2020</w:t>
      </w:r>
    </w:p>
    <w:p w:rsidR="00D00D23" w:rsidRPr="00087489" w:rsidRDefault="00D00D23" w:rsidP="00D00D23">
      <w:pPr>
        <w:rPr>
          <w:b/>
        </w:rPr>
      </w:pPr>
      <w:r w:rsidRPr="00087489">
        <w:rPr>
          <w:b/>
        </w:rPr>
        <w:t>Příjmy:</w:t>
      </w:r>
    </w:p>
    <w:tbl>
      <w:tblPr>
        <w:tblStyle w:val="Mkatabulky"/>
        <w:tblW w:w="9416" w:type="dxa"/>
        <w:tblLook w:val="04A0"/>
      </w:tblPr>
      <w:tblGrid>
        <w:gridCol w:w="4708"/>
        <w:gridCol w:w="4708"/>
      </w:tblGrid>
      <w:tr w:rsidR="00D00D23" w:rsidTr="00F40B61">
        <w:trPr>
          <w:trHeight w:val="36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23" w:rsidRDefault="00D00D23" w:rsidP="00F40B6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Příspěvek od zřizovatele - provoz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3" w:rsidRDefault="00D00D23" w:rsidP="00F40B6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300 000 Kč</w:t>
            </w:r>
          </w:p>
        </w:tc>
      </w:tr>
      <w:tr w:rsidR="00D00D23" w:rsidTr="00F40B61">
        <w:trPr>
          <w:trHeight w:val="36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23" w:rsidRDefault="00D00D23" w:rsidP="00F40B6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Úplata za předškolní vzdělávání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3" w:rsidRDefault="00D00D23" w:rsidP="00F40B6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25 000 Kč</w:t>
            </w:r>
          </w:p>
        </w:tc>
      </w:tr>
      <w:tr w:rsidR="00D00D23" w:rsidTr="00F40B61">
        <w:trPr>
          <w:trHeight w:val="36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3" w:rsidRDefault="00D00D23" w:rsidP="00F40B6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NIV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3" w:rsidRDefault="00D00D23" w:rsidP="00F40B6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2 100 000 Kč</w:t>
            </w:r>
          </w:p>
        </w:tc>
      </w:tr>
      <w:tr w:rsidR="00D00D23" w:rsidTr="00F40B61">
        <w:trPr>
          <w:trHeight w:val="380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23" w:rsidRDefault="00D00D23" w:rsidP="00F40B6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Celkem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23" w:rsidRPr="004923D5" w:rsidRDefault="00D00D23" w:rsidP="00F40B61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2 425</w:t>
            </w:r>
            <w:r w:rsidRPr="004923D5">
              <w:rPr>
                <w:b/>
                <w:sz w:val="24"/>
                <w:lang w:eastAsia="en-US"/>
              </w:rPr>
              <w:t> 000 Kč</w:t>
            </w:r>
          </w:p>
        </w:tc>
      </w:tr>
    </w:tbl>
    <w:p w:rsidR="00D00D23" w:rsidRPr="00087489" w:rsidRDefault="00D00D23" w:rsidP="00D00D23">
      <w:pPr>
        <w:rPr>
          <w:b/>
          <w:sz w:val="28"/>
        </w:rPr>
      </w:pPr>
    </w:p>
    <w:p w:rsidR="00D00D23" w:rsidRPr="00087489" w:rsidRDefault="00D00D23" w:rsidP="00D00D23">
      <w:pPr>
        <w:rPr>
          <w:b/>
          <w:i/>
          <w:sz w:val="18"/>
          <w:szCs w:val="20"/>
        </w:rPr>
      </w:pPr>
      <w:r w:rsidRPr="00087489">
        <w:rPr>
          <w:b/>
        </w:rPr>
        <w:t>Výdaje:</w:t>
      </w:r>
    </w:p>
    <w:tbl>
      <w:tblPr>
        <w:tblStyle w:val="Mkatabulky"/>
        <w:tblW w:w="9416" w:type="dxa"/>
        <w:tblLook w:val="04A0"/>
      </w:tblPr>
      <w:tblGrid>
        <w:gridCol w:w="4708"/>
        <w:gridCol w:w="4708"/>
      </w:tblGrid>
      <w:tr w:rsidR="00D00D23" w:rsidTr="00F40B61">
        <w:trPr>
          <w:trHeight w:val="300"/>
        </w:trPr>
        <w:tc>
          <w:tcPr>
            <w:tcW w:w="4708" w:type="dxa"/>
          </w:tcPr>
          <w:p w:rsidR="00D00D23" w:rsidRDefault="00D00D23" w:rsidP="00F40B61">
            <w:r>
              <w:t>Energie</w:t>
            </w:r>
          </w:p>
        </w:tc>
        <w:tc>
          <w:tcPr>
            <w:tcW w:w="4708" w:type="dxa"/>
          </w:tcPr>
          <w:p w:rsidR="00D00D23" w:rsidRDefault="00D00D23" w:rsidP="00F40B61">
            <w:r>
              <w:t>110 000 Kč</w:t>
            </w:r>
          </w:p>
        </w:tc>
      </w:tr>
      <w:tr w:rsidR="00D00D23" w:rsidTr="00F40B61">
        <w:trPr>
          <w:trHeight w:val="300"/>
        </w:trPr>
        <w:tc>
          <w:tcPr>
            <w:tcW w:w="4708" w:type="dxa"/>
          </w:tcPr>
          <w:p w:rsidR="00D00D23" w:rsidRDefault="00D00D23" w:rsidP="00F40B61">
            <w:r>
              <w:t>Ostatní služby (účetnictví, technická podpora,…)</w:t>
            </w:r>
          </w:p>
        </w:tc>
        <w:tc>
          <w:tcPr>
            <w:tcW w:w="4708" w:type="dxa"/>
          </w:tcPr>
          <w:p w:rsidR="00D00D23" w:rsidRDefault="00D00D23" w:rsidP="00F40B61">
            <w:r>
              <w:t>120 000 Kč</w:t>
            </w:r>
          </w:p>
        </w:tc>
      </w:tr>
      <w:tr w:rsidR="00D00D23" w:rsidTr="00F40B61">
        <w:trPr>
          <w:trHeight w:val="617"/>
        </w:trPr>
        <w:tc>
          <w:tcPr>
            <w:tcW w:w="4708" w:type="dxa"/>
          </w:tcPr>
          <w:p w:rsidR="00D00D23" w:rsidRDefault="00D00D23" w:rsidP="00F40B61">
            <w:r>
              <w:t>Ostatní náklady z činnosti (</w:t>
            </w:r>
            <w:proofErr w:type="spellStart"/>
            <w:r>
              <w:t>čist</w:t>
            </w:r>
            <w:proofErr w:type="spellEnd"/>
            <w:r>
              <w:t xml:space="preserve">. </w:t>
            </w:r>
            <w:proofErr w:type="gramStart"/>
            <w:r>
              <w:t>prostředky</w:t>
            </w:r>
            <w:proofErr w:type="gramEnd"/>
            <w:r>
              <w:t>, vzdělávání pedagogů, pomůcky a hračky)</w:t>
            </w:r>
          </w:p>
        </w:tc>
        <w:tc>
          <w:tcPr>
            <w:tcW w:w="4708" w:type="dxa"/>
          </w:tcPr>
          <w:p w:rsidR="00D00D23" w:rsidRDefault="00D00D23" w:rsidP="00F40B61">
            <w:r>
              <w:t>95 000 Kč</w:t>
            </w:r>
          </w:p>
        </w:tc>
      </w:tr>
      <w:tr w:rsidR="00D00D23" w:rsidTr="00F40B61">
        <w:trPr>
          <w:trHeight w:val="300"/>
        </w:trPr>
        <w:tc>
          <w:tcPr>
            <w:tcW w:w="4708" w:type="dxa"/>
          </w:tcPr>
          <w:p w:rsidR="00D00D23" w:rsidRDefault="00D00D23" w:rsidP="00F40B61">
            <w:r>
              <w:t>Osobní náklady (platy)</w:t>
            </w:r>
          </w:p>
        </w:tc>
        <w:tc>
          <w:tcPr>
            <w:tcW w:w="4708" w:type="dxa"/>
          </w:tcPr>
          <w:p w:rsidR="00D00D23" w:rsidRDefault="00D00D23" w:rsidP="00F40B61">
            <w:r>
              <w:t>2 100 000 Kč</w:t>
            </w:r>
          </w:p>
        </w:tc>
      </w:tr>
      <w:tr w:rsidR="00D00D23" w:rsidTr="00F40B61">
        <w:trPr>
          <w:trHeight w:val="316"/>
        </w:trPr>
        <w:tc>
          <w:tcPr>
            <w:tcW w:w="4708" w:type="dxa"/>
          </w:tcPr>
          <w:p w:rsidR="00D00D23" w:rsidRPr="00087489" w:rsidRDefault="00D00D23" w:rsidP="00F40B61">
            <w:pPr>
              <w:rPr>
                <w:b/>
              </w:rPr>
            </w:pPr>
            <w:r w:rsidRPr="00087489">
              <w:rPr>
                <w:b/>
              </w:rPr>
              <w:t>Celkem</w:t>
            </w:r>
          </w:p>
        </w:tc>
        <w:tc>
          <w:tcPr>
            <w:tcW w:w="4708" w:type="dxa"/>
          </w:tcPr>
          <w:p w:rsidR="00D00D23" w:rsidRPr="00087489" w:rsidRDefault="00D00D23" w:rsidP="00F40B61">
            <w:pPr>
              <w:rPr>
                <w:b/>
              </w:rPr>
            </w:pPr>
            <w:r>
              <w:rPr>
                <w:b/>
              </w:rPr>
              <w:t>2 425</w:t>
            </w:r>
            <w:r w:rsidRPr="00087489">
              <w:rPr>
                <w:b/>
              </w:rPr>
              <w:t> 000 Kč</w:t>
            </w:r>
          </w:p>
        </w:tc>
      </w:tr>
    </w:tbl>
    <w:p w:rsidR="00D00D23" w:rsidRDefault="00D00D23" w:rsidP="00D00D23"/>
    <w:p w:rsidR="00D00D23" w:rsidRDefault="00D00D23" w:rsidP="00D00D23"/>
    <w:p w:rsidR="00D00D23" w:rsidRDefault="00D00D23" w:rsidP="00D00D23"/>
    <w:p w:rsidR="00D00D23" w:rsidRDefault="00D00D23" w:rsidP="00D00D23">
      <w:r>
        <w:t>Zpracovala: Gabriela Zahrádková</w:t>
      </w:r>
    </w:p>
    <w:p w:rsidR="00D00D23" w:rsidRDefault="00D00D23" w:rsidP="00D00D23">
      <w:r>
        <w:t xml:space="preserve">Vyvěšeno: </w:t>
      </w:r>
      <w:proofErr w:type="gramStart"/>
      <w:r>
        <w:t>26.11.2019</w:t>
      </w:r>
      <w:proofErr w:type="gramEnd"/>
    </w:p>
    <w:p w:rsidR="00D00D23" w:rsidRDefault="00D00D23" w:rsidP="00D00D23">
      <w:r>
        <w:t>Sejmuto:</w:t>
      </w:r>
    </w:p>
    <w:p w:rsidR="00D00D23" w:rsidRDefault="00D00D23" w:rsidP="00D00D23">
      <w:r>
        <w:t>Vyvěšeno i v elektronické podobě.</w:t>
      </w:r>
    </w:p>
    <w:p w:rsidR="00AB3C4D" w:rsidRDefault="00AB3C4D"/>
    <w:sectPr w:rsidR="00AB3C4D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00D23"/>
    <w:rsid w:val="001F7D51"/>
    <w:rsid w:val="004324DB"/>
    <w:rsid w:val="00787B0A"/>
    <w:rsid w:val="009B6239"/>
    <w:rsid w:val="00AB3C4D"/>
    <w:rsid w:val="00D00D23"/>
    <w:rsid w:val="00E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00D23"/>
    <w:rPr>
      <w:color w:val="0000FF"/>
      <w:u w:val="single"/>
    </w:rPr>
  </w:style>
  <w:style w:type="table" w:styleId="Mkatabulky">
    <w:name w:val="Table Grid"/>
    <w:basedOn w:val="Normlntabulka"/>
    <w:uiPriority w:val="59"/>
    <w:rsid w:val="00D0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koste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2020-09-17T06:47:00Z</dcterms:created>
  <dcterms:modified xsi:type="dcterms:W3CDTF">2020-09-17T06:47:00Z</dcterms:modified>
</cp:coreProperties>
</file>